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Style w:val="9"/>
          <w:rFonts w:ascii="Tahoma" w:hAnsi="Tahoma" w:eastAsia="Tahoma" w:cs="Tahom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因为我这次和面有点软了，所以不用二发了。还有如果你非常不爱吃肥肉馅儿，那就一定要多加植物油，不然不好吃的。</w:t>
      </w:r>
    </w:p>
    <w:p>
      <w:pPr>
        <w:pStyle w:val="3"/>
        <w:keepNext w:val="0"/>
        <w:keepLines w:val="0"/>
        <w:widowControl/>
        <w:suppressLineNumbers w:val="0"/>
        <w:pBdr>
          <w:top w:val="single" w:color="EEEEEE" w:sz="6" w:space="0"/>
          <w:left w:val="none" w:color="auto" w:sz="0" w:space="0"/>
          <w:bottom w:val="none" w:color="auto" w:sz="0" w:space="0"/>
          <w:right w:val="single" w:color="EEEEEE" w:sz="6" w:space="0"/>
        </w:pBdr>
        <w:shd w:val="clear" w:fill="F7F9F8"/>
        <w:spacing w:before="0" w:beforeAutospacing="0" w:after="0" w:afterAutospacing="0" w:line="651" w:lineRule="atLeast"/>
        <w:ind w:left="0" w:right="225" w:firstLine="0"/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7F9F8"/>
        </w:rPr>
        <w:t>苋菜馅儿包子的做法的食材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苋菜</w:t>
      </w:r>
      <w:r>
        <w:rPr>
          <w:rStyle w:val="9"/>
          <w:rFonts w:hint="default" w:ascii="Tahoma" w:hAnsi="Tahoma" w:eastAsia="Tahoma" w:cs="Tahoma"/>
          <w:b w:val="0"/>
          <w:i w:val="0"/>
          <w:caps w:val="0"/>
          <w:color w:val="999999"/>
          <w:spacing w:val="0"/>
          <w:sz w:val="21"/>
          <w:szCs w:val="21"/>
          <w:bdr w:val="none" w:color="auto" w:sz="0" w:space="0"/>
        </w:rPr>
        <w:t>800g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面粉</w:t>
      </w:r>
      <w:r>
        <w:rPr>
          <w:rStyle w:val="9"/>
          <w:rFonts w:hint="default" w:ascii="Tahoma" w:hAnsi="Tahoma" w:eastAsia="Tahoma" w:cs="Tahoma"/>
          <w:b w:val="0"/>
          <w:i w:val="0"/>
          <w:caps w:val="0"/>
          <w:color w:val="999999"/>
          <w:spacing w:val="0"/>
          <w:sz w:val="21"/>
          <w:szCs w:val="21"/>
          <w:bdr w:val="none" w:color="auto" w:sz="0" w:space="0"/>
        </w:rPr>
        <w:t>400g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香油</w:t>
      </w:r>
      <w:r>
        <w:rPr>
          <w:rStyle w:val="9"/>
          <w:rFonts w:hint="default" w:ascii="Tahoma" w:hAnsi="Tahoma" w:eastAsia="Tahoma" w:cs="Tahoma"/>
          <w:b w:val="0"/>
          <w:i w:val="0"/>
          <w:caps w:val="0"/>
          <w:color w:val="999999"/>
          <w:spacing w:val="0"/>
          <w:sz w:val="21"/>
          <w:szCs w:val="21"/>
          <w:bdr w:val="none" w:color="auto" w:sz="0" w:space="0"/>
        </w:rPr>
        <w:t>适量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盐</w:t>
      </w:r>
      <w:r>
        <w:rPr>
          <w:rStyle w:val="9"/>
          <w:rFonts w:hint="default" w:ascii="Tahoma" w:hAnsi="Tahoma" w:eastAsia="Tahoma" w:cs="Tahoma"/>
          <w:b w:val="0"/>
          <w:i w:val="0"/>
          <w:caps w:val="0"/>
          <w:color w:val="999999"/>
          <w:spacing w:val="0"/>
          <w:sz w:val="21"/>
          <w:szCs w:val="21"/>
          <w:bdr w:val="none" w:color="auto" w:sz="0" w:space="0"/>
        </w:rPr>
        <w:t>适量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肉馅儿</w:t>
      </w:r>
      <w:r>
        <w:rPr>
          <w:rStyle w:val="9"/>
          <w:rFonts w:hint="default" w:ascii="Tahoma" w:hAnsi="Tahoma" w:eastAsia="Tahoma" w:cs="Tahoma"/>
          <w:b w:val="0"/>
          <w:i w:val="0"/>
          <w:caps w:val="0"/>
          <w:color w:val="999999"/>
          <w:spacing w:val="0"/>
          <w:sz w:val="21"/>
          <w:szCs w:val="21"/>
          <w:bdr w:val="none" w:color="auto" w:sz="0" w:space="0"/>
        </w:rPr>
        <w:t>400g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生抽</w:t>
      </w:r>
      <w:r>
        <w:rPr>
          <w:rStyle w:val="9"/>
          <w:rFonts w:hint="default" w:ascii="Tahoma" w:hAnsi="Tahoma" w:eastAsia="Tahoma" w:cs="Tahoma"/>
          <w:b w:val="0"/>
          <w:i w:val="0"/>
          <w:caps w:val="0"/>
          <w:color w:val="999999"/>
          <w:spacing w:val="0"/>
          <w:sz w:val="21"/>
          <w:szCs w:val="21"/>
          <w:bdr w:val="none" w:color="auto" w:sz="0" w:space="0"/>
        </w:rPr>
        <w:t>适量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牛奶</w:t>
      </w:r>
      <w:r>
        <w:rPr>
          <w:rStyle w:val="9"/>
          <w:rFonts w:hint="default" w:ascii="Tahoma" w:hAnsi="Tahoma" w:eastAsia="Tahoma" w:cs="Tahoma"/>
          <w:b w:val="0"/>
          <w:i w:val="0"/>
          <w:caps w:val="0"/>
          <w:color w:val="999999"/>
          <w:spacing w:val="0"/>
          <w:sz w:val="21"/>
          <w:szCs w:val="21"/>
          <w:bdr w:val="none" w:color="auto" w:sz="0" w:space="0"/>
        </w:rPr>
        <w:t>240g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快熟燕麦片</w:t>
      </w:r>
      <w:r>
        <w:rPr>
          <w:rStyle w:val="9"/>
          <w:rFonts w:hint="default" w:ascii="Tahoma" w:hAnsi="Tahoma" w:eastAsia="Tahoma" w:cs="Tahoma"/>
          <w:b w:val="0"/>
          <w:i w:val="0"/>
          <w:caps w:val="0"/>
          <w:color w:val="999999"/>
          <w:spacing w:val="0"/>
          <w:sz w:val="21"/>
          <w:szCs w:val="21"/>
          <w:bdr w:val="none" w:color="auto" w:sz="0" w:space="0"/>
        </w:rPr>
        <w:t>50g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味精</w:t>
      </w:r>
      <w:r>
        <w:rPr>
          <w:rStyle w:val="9"/>
          <w:rFonts w:hint="default" w:ascii="Tahoma" w:hAnsi="Tahoma" w:eastAsia="Tahoma" w:cs="Tahoma"/>
          <w:b w:val="0"/>
          <w:i w:val="0"/>
          <w:caps w:val="0"/>
          <w:color w:val="999999"/>
          <w:spacing w:val="0"/>
          <w:sz w:val="21"/>
          <w:szCs w:val="21"/>
          <w:bdr w:val="none" w:color="auto" w:sz="0" w:space="0"/>
        </w:rPr>
        <w:t>适量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酵母</w:t>
      </w:r>
      <w:r>
        <w:rPr>
          <w:rStyle w:val="9"/>
          <w:rFonts w:hint="default" w:ascii="Tahoma" w:hAnsi="Tahoma" w:eastAsia="Tahoma" w:cs="Tahoma"/>
          <w:b w:val="0"/>
          <w:i w:val="0"/>
          <w:caps w:val="0"/>
          <w:color w:val="999999"/>
          <w:spacing w:val="0"/>
          <w:sz w:val="21"/>
          <w:szCs w:val="21"/>
          <w:bdr w:val="none" w:color="auto" w:sz="0" w:space="0"/>
        </w:rPr>
        <w:t>5g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姜末</w:t>
      </w:r>
      <w:r>
        <w:rPr>
          <w:rStyle w:val="9"/>
          <w:rFonts w:hint="default" w:ascii="Tahoma" w:hAnsi="Tahoma" w:eastAsia="Tahoma" w:cs="Tahoma"/>
          <w:b w:val="0"/>
          <w:i w:val="0"/>
          <w:caps w:val="0"/>
          <w:color w:val="999999"/>
          <w:spacing w:val="0"/>
          <w:sz w:val="21"/>
          <w:szCs w:val="21"/>
          <w:bdr w:val="none" w:color="auto" w:sz="0" w:space="0"/>
        </w:rPr>
        <w:t>适量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70" w:beforeAutospacing="0" w:after="0" w:afterAutospacing="0" w:line="347" w:lineRule="atLeast"/>
        <w:ind w:left="0" w:right="0" w:firstLine="0"/>
        <w:rPr>
          <w:rFonts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苋菜馅儿包子的做法的做法步骤</w:t>
      </w:r>
    </w:p>
    <w:p>
      <w:pPr>
        <w:numPr>
          <w:ilvl w:val="0"/>
          <w:numId w:val="1"/>
        </w:numP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面粉400克加入50克快熟燕麦片然后加入240克牛奶和5克酵母</w:t>
      </w:r>
    </w:p>
    <w:p>
      <w:pPr>
        <w:numPr>
          <w:ilvl w:val="0"/>
          <w:numId w:val="1"/>
        </w:numPr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</w:rPr>
        <w:t>2.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用厨师机和面4分钟</w:t>
      </w:r>
    </w:p>
    <w:p>
      <w:pPr>
        <w:numPr>
          <w:ilvl w:val="0"/>
          <w:numId w:val="1"/>
        </w:numPr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</w:rPr>
        <w:t>3.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揉成团盖湿布发酵</w:t>
      </w:r>
    </w:p>
    <w:p>
      <w:pPr>
        <w:numPr>
          <w:ilvl w:val="0"/>
          <w:numId w:val="1"/>
        </w:numPr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</w:rPr>
        <w:t>4.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肉馅儿加入葱姜末生抽香油味精冲一个方向搅拌上劲。</w:t>
      </w:r>
    </w:p>
    <w:p>
      <w:pPr>
        <w:numPr>
          <w:ilvl w:val="0"/>
          <w:numId w:val="1"/>
        </w:numPr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</w:rPr>
        <w:t>5.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苋菜清洗干净控水</w:t>
      </w:r>
    </w:p>
    <w:p>
      <w:pPr>
        <w:numPr>
          <w:ilvl w:val="0"/>
          <w:numId w:val="1"/>
        </w:numPr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</w:rPr>
        <w:t>6.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用开水焯烫2分钟，捞出来过冷水然后控干水分</w:t>
      </w:r>
    </w:p>
    <w:p>
      <w:pPr>
        <w:numPr>
          <w:ilvl w:val="0"/>
          <w:numId w:val="1"/>
        </w:numPr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</w:rPr>
        <w:t>7.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切末放入肉馅儿盆里</w:t>
      </w:r>
    </w:p>
    <w:p>
      <w:pPr>
        <w:numPr>
          <w:ilvl w:val="0"/>
          <w:numId w:val="1"/>
        </w:numPr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</w:rPr>
        <w:t>8.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面发到明显长大并且戳洞不回弹就表示发酵好了</w:t>
      </w:r>
    </w:p>
    <w:p>
      <w:pPr>
        <w:numPr>
          <w:ilvl w:val="0"/>
          <w:numId w:val="1"/>
        </w:numPr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</w:rPr>
        <w:t>9.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发好的面倒在案板上揉圆排气，然后搓长条切剂子，用擀面棍擀成中间厚四周薄的包子皮</w:t>
      </w:r>
    </w:p>
    <w:p>
      <w:pPr>
        <w:numPr>
          <w:ilvl w:val="0"/>
          <w:numId w:val="1"/>
        </w:numPr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</w:rPr>
        <w:t>10.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包子皮擀好了这时将馅儿里加入盐搅匀</w:t>
      </w:r>
    </w:p>
    <w:p>
      <w:pPr>
        <w:numPr>
          <w:ilvl w:val="0"/>
          <w:numId w:val="1"/>
        </w:numPr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</w:rPr>
        <w:t>11.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每个包子皮都包好馅儿</w:t>
      </w:r>
    </w:p>
    <w:p>
      <w:pPr>
        <w:numPr>
          <w:ilvl w:val="0"/>
          <w:numId w:val="1"/>
        </w:numPr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</w:rPr>
        <w:t>12.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电蒸锅里加入最高水位的水</w:t>
      </w:r>
    </w:p>
    <w:p>
      <w:pPr>
        <w:numPr>
          <w:ilvl w:val="0"/>
          <w:numId w:val="1"/>
        </w:numPr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</w:rPr>
        <w:t>13.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然后将蒸屉摆放好，将包子垫了蒸纸放屉上盖盖子，开电源</w:t>
      </w:r>
    </w:p>
    <w:p>
      <w:pPr>
        <w:numPr>
          <w:ilvl w:val="0"/>
          <w:numId w:val="1"/>
        </w:numPr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</w:rPr>
        <w:t>14.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等看到锅开了就定时25分钟（这时就可以去qq聊天啦）</w:t>
      </w:r>
    </w:p>
    <w:p>
      <w:pPr>
        <w:numPr>
          <w:ilvl w:val="0"/>
          <w:numId w:val="1"/>
        </w:numPr>
      </w:pPr>
      <w:bookmarkStart w:id="0" w:name="_GoBack"/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</w:rPr>
        <w:t>15.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定时响了以后再焖2分钟开盖子拣出来开吃</w:t>
      </w:r>
    </w:p>
    <w:bookmarkEnd w:id="0"/>
    <w:sectPr>
      <w:headerReference r:id="rId3" w:type="default"/>
      <w:footerReference r:id="rId4" w:type="default"/>
      <w:pgSz w:w="11906" w:h="16838"/>
      <w:pgMar w:top="1440" w:right="1800" w:bottom="1440" w:left="1800" w:header="794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/>
        <w:lang w:eastAsia="zh-CN"/>
      </w:rPr>
    </w:pPr>
    <w:r>
      <w:rPr>
        <w:rFonts w:hint="eastAsia"/>
        <w:lang w:eastAsia="zh-CN"/>
      </w:rPr>
      <w:t>培训加盟地址：</w:t>
    </w:r>
  </w:p>
  <w:p>
    <w:pPr>
      <w:pStyle w:val="5"/>
      <w:rPr>
        <w:rFonts w:hint="eastAsia"/>
        <w:lang w:eastAsia="zh-CN"/>
      </w:rPr>
    </w:pPr>
    <w:r>
      <w:rPr>
        <w:rFonts w:hint="eastAsia"/>
        <w:lang w:eastAsia="zh-CN"/>
      </w:rPr>
      <w:t>武汉分校：武汉市洪山区珞瑜路马家庄446号湖北省人力资源大厦5楼整层（武汉体育学院对面）</w:t>
    </w:r>
  </w:p>
  <w:p>
    <w:pPr>
      <w:pStyle w:val="5"/>
      <w:rPr>
        <w:rFonts w:hint="eastAsia"/>
        <w:lang w:eastAsia="zh-CN"/>
      </w:rPr>
    </w:pPr>
    <w:r>
      <w:rPr>
        <w:rFonts w:hint="eastAsia"/>
        <w:lang w:eastAsia="zh-CN"/>
      </w:rPr>
      <w:t>长沙分校：长沙市开福区芙蓉中路502号长远大厦北座15楼</w:t>
    </w:r>
  </w:p>
  <w:p>
    <w:pPr>
      <w:pStyle w:val="5"/>
      <w:rPr>
        <w:rFonts w:hint="eastAsia"/>
        <w:lang w:eastAsia="zh-CN"/>
      </w:rPr>
    </w:pPr>
    <w:r>
      <w:rPr>
        <w:rFonts w:hint="eastAsia"/>
        <w:lang w:eastAsia="zh-CN"/>
      </w:rPr>
      <w:t>西安分校：西安市经济技术开发区未央路169号银池.品智天下B座12楼（常青二路与未央路十字东北角工商银行后面）</w:t>
    </w:r>
  </w:p>
  <w:p>
    <w:pPr>
      <w:pStyle w:val="5"/>
      <w:rPr>
        <w:rFonts w:hint="eastAsia"/>
        <w:lang w:val="en-US" w:eastAsia="zh-CN"/>
      </w:rPr>
    </w:pPr>
    <w:r>
      <w:rPr>
        <w:rFonts w:hint="eastAsia"/>
        <w:lang w:eastAsia="zh-CN"/>
      </w:rPr>
      <w:t>报名咨询电话：武汉：400-658-0565</w:t>
    </w:r>
    <w:r>
      <w:rPr>
        <w:rFonts w:hint="eastAsia"/>
        <w:lang w:val="en-US" w:eastAsia="zh-CN"/>
      </w:rPr>
      <w:t xml:space="preserve">    长沙：400-078-9338    西安：400-999-0461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240" w:lineRule="auto"/>
      <w:ind w:firstLine="1962" w:firstLineChars="700"/>
      <w:jc w:val="left"/>
      <w:rPr>
        <w:rFonts w:hint="eastAsia" w:ascii="华文新魏" w:hAnsi="华文新魏" w:eastAsia="华文新魏" w:cs="华文新魏"/>
        <w:b/>
        <w:bCs/>
        <w:sz w:val="28"/>
        <w:szCs w:val="28"/>
        <w:lang w:eastAsia="zh-CN"/>
      </w:rPr>
    </w:pPr>
    <w:r>
      <w:rPr>
        <w:rFonts w:hint="eastAsia" w:ascii="华文新魏" w:hAnsi="华文新魏" w:eastAsia="华文新魏" w:cs="华文新魏"/>
        <w:b/>
        <w:bCs/>
        <w:sz w:val="28"/>
        <w:szCs w:val="28"/>
        <w:lang w:eastAsia="zh-CN"/>
      </w:rPr>
      <w:drawing>
        <wp:inline distT="0" distB="0" distL="114300" distR="114300">
          <wp:extent cx="403860" cy="403860"/>
          <wp:effectExtent l="0" t="0" r="15240" b="15240"/>
          <wp:docPr id="13" name="图片 13" descr="英佳尔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图片 13" descr="英佳尔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3860" cy="403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华文新魏" w:hAnsi="华文新魏" w:eastAsia="华文新魏" w:cs="华文新魏"/>
        <w:b/>
        <w:bCs/>
        <w:sz w:val="28"/>
        <w:szCs w:val="28"/>
        <w:lang w:val="en-US" w:eastAsia="zh-CN"/>
      </w:rPr>
      <w:t xml:space="preserve">   </w:t>
    </w:r>
    <w:r>
      <w:rPr>
        <w:rFonts w:hint="eastAsia" w:ascii="华文新魏" w:hAnsi="华文新魏" w:eastAsia="华文新魏" w:cs="华文新魏"/>
        <w:b/>
        <w:bCs/>
        <w:sz w:val="28"/>
        <w:szCs w:val="28"/>
        <w:lang w:eastAsia="zh-CN"/>
      </w:rPr>
      <w:t>武汉英佳尔餐饮技术培训学校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276E"/>
    <w:multiLevelType w:val="singleLevel"/>
    <w:tmpl w:val="0305276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0230F9"/>
    <w:rsid w:val="1148112F"/>
    <w:rsid w:val="23A52F5F"/>
    <w:rsid w:val="311B7381"/>
    <w:rsid w:val="37FD1F5E"/>
    <w:rsid w:val="65E46145"/>
    <w:rsid w:val="68B37E5E"/>
    <w:rsid w:val="6E274A56"/>
    <w:rsid w:val="76C021D1"/>
    <w:rsid w:val="7851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4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Emphasis"/>
    <w:basedOn w:val="8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我为JAY狂</cp:lastModifiedBy>
  <dcterms:modified xsi:type="dcterms:W3CDTF">2018-09-11T03:38:35Z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